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4" w:rsidRDefault="004452D4" w:rsidP="004452D4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สรุปตำรับอาหารเป็นยาสมุนไพรจากการลงพื้นที่เก็บข้อมูล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ต.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ควนรู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รัตภูมิ</w:t>
      </w: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จ.สงขลา</w:t>
      </w:r>
    </w:p>
    <w:p w:rsidR="003D42C9" w:rsidRPr="00D0605C" w:rsidRDefault="00006A57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น้ำลูกมะม่วงหาว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ยำสมุนไพร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เมี่ยงปลาทู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น้ำพริกขิงสมุนไพร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น้ำพริกเผาสมุนไพร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น้ำพริกมะขามสมุนไพร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น้ำพริกกุ้งย่างสมุนไพร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ไตปลาคั่วกลิ้งสมุนไพร</w:t>
      </w:r>
    </w:p>
    <w:p w:rsidR="00595CA9" w:rsidRPr="00D0605C" w:rsidRDefault="00595CA9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 w:hint="cs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น้ำพริกไตปลาสมุนไพร</w:t>
      </w:r>
      <w:bookmarkStart w:id="0" w:name="_GoBack"/>
      <w:bookmarkEnd w:id="0"/>
    </w:p>
    <w:p w:rsidR="00D0605C" w:rsidRPr="00D0605C" w:rsidRDefault="00D0605C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พริกไทยตำกับตะไคร้ใส่กุ้งแห้งกับกะปิและเกลือ</w:t>
      </w:r>
    </w:p>
    <w:p w:rsidR="00D0605C" w:rsidRPr="00D0605C" w:rsidRDefault="00D0605C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ยำปลีกล้วย</w:t>
      </w:r>
    </w:p>
    <w:p w:rsidR="00D0605C" w:rsidRPr="00D0605C" w:rsidRDefault="00D0605C" w:rsidP="003D42C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32"/>
          <w:szCs w:val="32"/>
        </w:rPr>
      </w:pPr>
      <w:r w:rsidRPr="00D0605C">
        <w:rPr>
          <w:rFonts w:asciiTheme="majorBidi" w:hAnsiTheme="majorBidi" w:cstheme="majorBidi"/>
          <w:sz w:val="32"/>
          <w:szCs w:val="32"/>
          <w:cs/>
        </w:rPr>
        <w:t>แกงเลียงใบขี้เหล็ก</w:t>
      </w:r>
    </w:p>
    <w:p w:rsidR="009D1FB3" w:rsidRDefault="009D1FB3" w:rsidP="004452D4">
      <w:pPr>
        <w:jc w:val="center"/>
      </w:pPr>
    </w:p>
    <w:sectPr w:rsidR="009D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4A4"/>
    <w:multiLevelType w:val="hybridMultilevel"/>
    <w:tmpl w:val="626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4"/>
    <w:rsid w:val="00006A57"/>
    <w:rsid w:val="003D42C9"/>
    <w:rsid w:val="004452D4"/>
    <w:rsid w:val="00595CA9"/>
    <w:rsid w:val="009D1FB3"/>
    <w:rsid w:val="00D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4</cp:revision>
  <dcterms:created xsi:type="dcterms:W3CDTF">2014-12-03T08:44:00Z</dcterms:created>
  <dcterms:modified xsi:type="dcterms:W3CDTF">2014-12-03T09:08:00Z</dcterms:modified>
</cp:coreProperties>
</file>